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104" w:rsidRPr="00595104" w:rsidRDefault="00595104" w:rsidP="00595104">
      <w:pPr>
        <w:bidi/>
        <w:spacing w:before="100" w:beforeAutospacing="1" w:after="0" w:line="240" w:lineRule="auto"/>
        <w:ind w:firstLine="75"/>
        <w:jc w:val="center"/>
        <w:rPr>
          <w:rFonts w:ascii="Times New Roman" w:eastAsia="Times New Roman" w:hAnsi="Times New Roman" w:cs="Times New Roman"/>
          <w:color w:val="002060"/>
          <w:sz w:val="52"/>
          <w:szCs w:val="52"/>
        </w:rPr>
      </w:pPr>
      <w:r w:rsidRPr="00595104">
        <w:rPr>
          <w:rFonts w:ascii="Traditional Arabic" w:eastAsia="Times New Roman" w:hAnsi="Traditional Arabic" w:cs="Traditional Arabic" w:hint="cs"/>
          <w:b/>
          <w:bCs/>
          <w:color w:val="002060"/>
          <w:sz w:val="52"/>
          <w:szCs w:val="52"/>
          <w:rtl/>
        </w:rPr>
        <w:t>قول </w:t>
      </w:r>
      <w:r w:rsidRPr="00595104">
        <w:rPr>
          <w:rFonts w:ascii="Traditional Arabic" w:eastAsia="Times New Roman" w:hAnsi="Traditional Arabic" w:cs="Traditional Arabic"/>
          <w:b/>
          <w:bCs/>
          <w:color w:val="002060"/>
          <w:sz w:val="52"/>
          <w:szCs w:val="52"/>
          <w:rtl/>
        </w:rPr>
        <w:t>العالم العلامة النحرير الفهامة الشيخ سليمان بن عبد الوهاب</w:t>
      </w:r>
      <w:r w:rsidRPr="00595104">
        <w:rPr>
          <w:rFonts w:ascii="Traditional Arabic" w:eastAsia="Times New Roman" w:hAnsi="Traditional Arabic" w:cs="Traditional Arabic" w:hint="cs"/>
          <w:b/>
          <w:bCs/>
          <w:color w:val="002060"/>
          <w:sz w:val="52"/>
          <w:szCs w:val="52"/>
          <w:rtl/>
        </w:rPr>
        <w:t> في أخيه محمد ابن عبد الوهاب</w:t>
      </w:r>
      <w:r w:rsidRPr="00595104">
        <w:rPr>
          <w:rFonts w:ascii="Traditional Arabic" w:eastAsia="Times New Roman" w:hAnsi="Traditional Arabic" w:cs="Traditional Arabic" w:hint="cs"/>
          <w:b/>
          <w:bCs/>
          <w:color w:val="002060"/>
          <w:sz w:val="52"/>
          <w:szCs w:val="52"/>
          <w:rtl/>
        </w:rPr>
        <w:br/>
        <w:t> </w:t>
      </w:r>
    </w:p>
    <w:p w:rsidR="00595104" w:rsidRPr="00595104" w:rsidRDefault="00595104" w:rsidP="00595104">
      <w:pPr>
        <w:spacing w:after="0" w:line="240" w:lineRule="auto"/>
        <w:ind w:firstLine="75"/>
        <w:jc w:val="center"/>
        <w:rPr>
          <w:rFonts w:ascii="Traditional Arabic" w:eastAsia="Times New Roman" w:hAnsi="Traditional Arabic" w:cs="Traditional Arabic"/>
          <w:color w:val="002060"/>
          <w:sz w:val="52"/>
          <w:szCs w:val="52"/>
          <w:rtl/>
        </w:rPr>
      </w:pPr>
      <w:r w:rsidRPr="00595104">
        <w:rPr>
          <w:rFonts w:ascii="Traditional Arabic" w:eastAsia="Times New Roman" w:hAnsi="Traditional Arabic" w:cs="Traditional Arabic"/>
          <w:b/>
          <w:bCs/>
          <w:color w:val="002060"/>
          <w:sz w:val="52"/>
          <w:szCs w:val="52"/>
          <w:rtl/>
        </w:rPr>
        <w:t>بسم الله الرحمن الرحيم</w:t>
      </w:r>
    </w:p>
    <w:p w:rsidR="00595104" w:rsidRPr="00595104" w:rsidRDefault="00595104" w:rsidP="00595104">
      <w:pPr>
        <w:bidi/>
        <w:spacing w:before="100" w:beforeAutospacing="1" w:after="100" w:afterAutospacing="1" w:line="240" w:lineRule="auto"/>
        <w:ind w:firstLine="75"/>
        <w:jc w:val="center"/>
        <w:rPr>
          <w:rFonts w:ascii="Times New Roman" w:eastAsia="Times New Roman" w:hAnsi="Times New Roman" w:cs="Times New Roman"/>
          <w:color w:val="002060"/>
          <w:sz w:val="52"/>
          <w:szCs w:val="52"/>
        </w:rPr>
      </w:pPr>
      <w:r w:rsidRPr="00595104">
        <w:rPr>
          <w:rFonts w:ascii="Traditional Arabic" w:eastAsia="Times New Roman" w:hAnsi="Traditional Arabic" w:cs="Traditional Arabic"/>
          <w:b/>
          <w:bCs/>
          <w:color w:val="002060"/>
          <w:sz w:val="52"/>
          <w:szCs w:val="52"/>
          <w:rtl/>
        </w:rPr>
        <w:t>الحمد لله ولي الصالحين، وأشهد أن لا إله إلا الله وحده لا شريك له، إله الأولين والآخرين، وأشهد أن نبينا محمدًا عبده ورسوله سيد الخلق أجمعين، اللهم صلِّ وسلم وبارك عليه وعلى آله وأصحابه والتابعين, وبعد</w:t>
      </w:r>
      <w:r w:rsidRPr="00595104">
        <w:rPr>
          <w:rFonts w:ascii="Traditional Arabic" w:eastAsia="Times New Roman" w:hAnsi="Traditional Arabic" w:cs="Traditional Arabic"/>
          <w:b/>
          <w:bCs/>
          <w:color w:val="002060"/>
          <w:sz w:val="52"/>
          <w:szCs w:val="52"/>
          <w:rtl/>
        </w:rPr>
        <w:br/>
        <w:t> </w:t>
      </w:r>
    </w:p>
    <w:p w:rsidR="00595104" w:rsidRPr="00595104" w:rsidRDefault="00595104" w:rsidP="00595104">
      <w:pPr>
        <w:bidi/>
        <w:spacing w:before="100" w:beforeAutospacing="1" w:after="100" w:afterAutospacing="1" w:line="240" w:lineRule="auto"/>
        <w:ind w:firstLine="75"/>
        <w:jc w:val="center"/>
        <w:rPr>
          <w:rFonts w:ascii="Times New Roman" w:eastAsia="Times New Roman" w:hAnsi="Times New Roman" w:cs="Times New Roman"/>
          <w:color w:val="002060"/>
          <w:sz w:val="52"/>
          <w:szCs w:val="52"/>
          <w:rtl/>
        </w:rPr>
      </w:pPr>
      <w:r w:rsidRPr="00595104">
        <w:rPr>
          <w:rFonts w:ascii="Traditional Arabic" w:eastAsia="Times New Roman" w:hAnsi="Traditional Arabic" w:cs="Traditional Arabic"/>
          <w:b/>
          <w:bCs/>
          <w:color w:val="002060"/>
          <w:sz w:val="52"/>
          <w:szCs w:val="52"/>
          <w:rtl/>
        </w:rPr>
        <w:t>للشيخ سليمان بن عبد الوهاب كتاب في الرد على أخيه محمد إبن عبدالوهاب</w:t>
      </w:r>
      <w:r w:rsidRPr="00595104">
        <w:rPr>
          <w:rFonts w:ascii="Traditional Arabic" w:eastAsia="Times New Roman" w:hAnsi="Traditional Arabic" w:cs="Traditional Arabic"/>
          <w:b/>
          <w:bCs/>
          <w:color w:val="002060"/>
          <w:sz w:val="52"/>
          <w:szCs w:val="52"/>
          <w:rtl/>
        </w:rPr>
        <w:br/>
        <w:t> اسمه فصل الخطاب في الرد على محمد أبن عبد الوهاب أو الصواعق الإلهية في الرد على الوهابية</w:t>
      </w:r>
      <w:r w:rsidRPr="00595104">
        <w:rPr>
          <w:rFonts w:ascii="Traditional Arabic" w:eastAsia="Times New Roman" w:hAnsi="Traditional Arabic" w:cs="Traditional Arabic"/>
          <w:b/>
          <w:bCs/>
          <w:color w:val="002060"/>
          <w:sz w:val="52"/>
          <w:szCs w:val="52"/>
          <w:rtl/>
        </w:rPr>
        <w:br/>
        <w:t xml:space="preserve">ونعرض لكم مقتطفات من الكتاب  من أقوال العلامة سليمان أبن عبد الوهاب في اخيه محمد ابن عبد الوهاب واتباعه من الطائفة </w:t>
      </w:r>
      <w:r w:rsidRPr="00595104">
        <w:rPr>
          <w:rFonts w:ascii="Traditional Arabic" w:eastAsia="Times New Roman" w:hAnsi="Traditional Arabic" w:cs="Traditional Arabic"/>
          <w:b/>
          <w:bCs/>
          <w:color w:val="002060"/>
          <w:sz w:val="52"/>
          <w:szCs w:val="52"/>
          <w:rtl/>
        </w:rPr>
        <w:lastRenderedPageBreak/>
        <w:t>الوهابية</w:t>
      </w:r>
      <w:r w:rsidRPr="00595104">
        <w:rPr>
          <w:rFonts w:ascii="Traditional Arabic" w:eastAsia="Times New Roman" w:hAnsi="Traditional Arabic" w:cs="Traditional Arabic"/>
          <w:b/>
          <w:bCs/>
          <w:color w:val="002060"/>
          <w:sz w:val="52"/>
          <w:szCs w:val="52"/>
          <w:rtl/>
        </w:rPr>
        <w:br/>
        <w:t> وقد ألف هذا الكتاب بعد ثمانية سنوات من بدء الفتنة الوهابية .</w:t>
      </w:r>
      <w:r w:rsidRPr="00595104">
        <w:rPr>
          <w:rFonts w:ascii="Traditional Arabic" w:eastAsia="Times New Roman" w:hAnsi="Traditional Arabic" w:cs="Traditional Arabic"/>
          <w:b/>
          <w:bCs/>
          <w:color w:val="002060"/>
          <w:sz w:val="52"/>
          <w:szCs w:val="52"/>
          <w:rtl/>
        </w:rPr>
        <w:br/>
        <w:t> وكان لهذا الكتاب أثر بليغ في تعريف الناس بواقع الدين عقيدة وشريعة ووقع موقع الرضا والقبول ، لأن سليمان على علمه وصدقه ومقبوليته ، كان شاهد صدق على أخيه ، الذي عاشره وعاصره عن قرب . </w:t>
      </w:r>
      <w:r w:rsidRPr="00595104">
        <w:rPr>
          <w:rFonts w:ascii="Traditional Arabic" w:eastAsia="Times New Roman" w:hAnsi="Traditional Arabic" w:cs="Traditional Arabic"/>
          <w:b/>
          <w:bCs/>
          <w:color w:val="002060"/>
          <w:sz w:val="52"/>
          <w:szCs w:val="52"/>
          <w:rtl/>
        </w:rPr>
        <w:br/>
        <w:t>كما عاش قضايا الفتنة ومحدثاتها ، وأعمالها وتصرفاتها ، وسبر أغوارها وشاهد بعينه ، ولمس بيده الجرائم والويلات التي جرتها على الأمة والعلم . فكانت شهادته مسموعة من باب </w:t>
      </w:r>
      <w:r w:rsidRPr="00595104">
        <w:rPr>
          <w:rFonts w:ascii="Traditional Arabic" w:eastAsia="Times New Roman" w:hAnsi="Traditional Arabic" w:cs="Traditional Arabic"/>
          <w:b/>
          <w:bCs/>
          <w:color w:val="002060"/>
          <w:sz w:val="52"/>
          <w:szCs w:val="52"/>
          <w:rtl/>
        </w:rPr>
        <w:br/>
        <w:t>{ وشهد شاهد من أهلها } . </w:t>
      </w:r>
      <w:r w:rsidRPr="00595104">
        <w:rPr>
          <w:rFonts w:ascii="Traditional Arabic" w:eastAsia="Times New Roman" w:hAnsi="Traditional Arabic" w:cs="Traditional Arabic"/>
          <w:b/>
          <w:bCs/>
          <w:color w:val="002060"/>
          <w:sz w:val="52"/>
          <w:szCs w:val="52"/>
          <w:rtl/>
        </w:rPr>
        <w:br/>
        <w:t>ولذلك ، رجع كثير من رؤساء القبائل ، وعلماء البلاد ، والعوام المغفلين ، عن اتباع الفرقة ، والالتزام بأفكار الجماعة . لقوة حجة سليمان كما عرضها في الكتاب</w:t>
      </w:r>
      <w:r w:rsidRPr="00595104">
        <w:rPr>
          <w:rFonts w:ascii="Traditional Arabic" w:eastAsia="Times New Roman" w:hAnsi="Traditional Arabic" w:cs="Traditional Arabic"/>
          <w:b/>
          <w:bCs/>
          <w:color w:val="002060"/>
          <w:sz w:val="52"/>
          <w:szCs w:val="52"/>
          <w:rtl/>
        </w:rPr>
        <w:br/>
        <w:t xml:space="preserve">وكان للكتاب أكبر الآثار في إيقاف المد الأسود بالرغم من استخدام الدعاة ، الحديد والنار والتهديد والانذار لمن يخالفهم أو لا يتابعهم ، ومع ذلك كان له أكبر الآثار على الحد من انتشار </w:t>
      </w:r>
      <w:r w:rsidRPr="00595104">
        <w:rPr>
          <w:rFonts w:ascii="Traditional Arabic" w:eastAsia="Times New Roman" w:hAnsi="Traditional Arabic" w:cs="Traditional Arabic"/>
          <w:b/>
          <w:bCs/>
          <w:color w:val="002060"/>
          <w:sz w:val="52"/>
          <w:szCs w:val="52"/>
          <w:rtl/>
        </w:rPr>
        <w:lastRenderedPageBreak/>
        <w:t>الدعوة . وقد اعترف الدعاة بهذه الحقيقة . قال</w:t>
      </w:r>
      <w:r w:rsidRPr="00595104">
        <w:rPr>
          <w:rFonts w:ascii="Traditional Arabic" w:eastAsia="Times New Roman" w:hAnsi="Traditional Arabic" w:cs="Traditional Arabic"/>
          <w:b/>
          <w:bCs/>
          <w:color w:val="002060"/>
          <w:sz w:val="52"/>
          <w:szCs w:val="52"/>
          <w:rtl/>
        </w:rPr>
        <w:br/>
        <w:t>مشهور حسن في كتابه ( كتب حذر العلماء منها ) ما نصه : ( لقد كان لهذا الكتاب أثر سلبي ( ! ) كبير ، إذ نكص بسببه أهل ( حريملاء ) عن اتباع الدعوة السلفية ( ! ) ولم يقف الأمر عند هذا الحد ، بل تجاوزت آثار الكتاب إلى ( العيينة ) .</w:t>
      </w:r>
      <w:r w:rsidRPr="00595104">
        <w:rPr>
          <w:rFonts w:ascii="Traditional Arabic" w:eastAsia="Times New Roman" w:hAnsi="Traditional Arabic" w:cs="Traditional Arabic"/>
          <w:b/>
          <w:bCs/>
          <w:color w:val="002060"/>
          <w:sz w:val="52"/>
          <w:szCs w:val="52"/>
          <w:rtl/>
        </w:rPr>
        <w:br/>
        <w:t>فارتاب ، وشك بعض من يدعي العلم في ( العيينة ) في صدق هذه الدعوة ، وصحتها ( ! ! ! ) </w:t>
      </w:r>
      <w:r w:rsidRPr="00595104">
        <w:rPr>
          <w:rFonts w:ascii="Traditional Arabic" w:eastAsia="Times New Roman" w:hAnsi="Traditional Arabic" w:cs="Traditional Arabic"/>
          <w:b/>
          <w:bCs/>
          <w:color w:val="002060"/>
          <w:sz w:val="52"/>
          <w:szCs w:val="52"/>
          <w:rtl/>
        </w:rPr>
        <w:br/>
        <w:t> كتب حذر العلماء منها ( 1 / 271 ) .</w:t>
      </w:r>
      <w:r w:rsidRPr="00595104">
        <w:rPr>
          <w:rFonts w:ascii="Traditional Arabic" w:eastAsia="Times New Roman" w:hAnsi="Traditional Arabic" w:cs="Traditional Arabic"/>
          <w:b/>
          <w:bCs/>
          <w:color w:val="002060"/>
          <w:sz w:val="52"/>
          <w:szCs w:val="52"/>
          <w:rtl/>
        </w:rPr>
        <w:br/>
        <w:t>(مقتطفات من كتاب الصواعق الألهية في الرد على الوهابية للشيخ لسليمان ابن عبد الوهاب للرد على أخيه قرن الشيطان) </w:t>
      </w:r>
      <w:r w:rsidRPr="00595104">
        <w:rPr>
          <w:rFonts w:ascii="Traditional Arabic" w:eastAsia="Times New Roman" w:hAnsi="Traditional Arabic" w:cs="Traditional Arabic"/>
          <w:b/>
          <w:bCs/>
          <w:color w:val="002060"/>
          <w:sz w:val="52"/>
          <w:szCs w:val="52"/>
          <w:rtl/>
        </w:rPr>
        <w:br/>
        <w:t>صفحة 31: يقول في رسالته ( و إلا فاتقوا الله و لا تلبسوا الحق بالباطل و تقيسوا الكافرين على المسلمين بآرائكم</w:t>
      </w:r>
      <w:r w:rsidRPr="00595104">
        <w:rPr>
          <w:rFonts w:ascii="Traditional Arabic" w:eastAsia="Times New Roman" w:hAnsi="Traditional Arabic" w:cs="Traditional Arabic"/>
          <w:b/>
          <w:bCs/>
          <w:color w:val="002060"/>
          <w:sz w:val="52"/>
          <w:szCs w:val="52"/>
          <w:rtl/>
        </w:rPr>
        <w:br/>
        <w:t>الفاسدة و مفاهيمكم الواهية )</w:t>
      </w:r>
      <w:r w:rsidRPr="00595104">
        <w:rPr>
          <w:rFonts w:ascii="Traditional Arabic" w:eastAsia="Times New Roman" w:hAnsi="Traditional Arabic" w:cs="Traditional Arabic"/>
          <w:b/>
          <w:bCs/>
          <w:color w:val="002060"/>
          <w:sz w:val="52"/>
          <w:szCs w:val="52"/>
          <w:rtl/>
        </w:rPr>
        <w:br/>
        <w:t>************</w:t>
      </w:r>
      <w:r w:rsidRPr="00595104">
        <w:rPr>
          <w:rFonts w:ascii="Traditional Arabic" w:eastAsia="Times New Roman" w:hAnsi="Traditional Arabic" w:cs="Traditional Arabic"/>
          <w:b/>
          <w:bCs/>
          <w:color w:val="002060"/>
          <w:sz w:val="52"/>
          <w:szCs w:val="52"/>
          <w:rtl/>
        </w:rPr>
        <w:br/>
        <w:t>صفحة 34: يقول في رسالته ( أن مثلكم أو مَن هو أجَلُ منكم ، لا يجوز له الاستنباط و لا القياس ، و لا يجوز لأحد</w:t>
      </w:r>
      <w:r w:rsidRPr="00595104">
        <w:rPr>
          <w:rFonts w:ascii="Traditional Arabic" w:eastAsia="Times New Roman" w:hAnsi="Traditional Arabic" w:cs="Traditional Arabic"/>
          <w:b/>
          <w:bCs/>
          <w:color w:val="002060"/>
          <w:sz w:val="52"/>
          <w:szCs w:val="52"/>
          <w:rtl/>
        </w:rPr>
        <w:br/>
      </w:r>
      <w:r w:rsidRPr="00595104">
        <w:rPr>
          <w:rFonts w:ascii="Traditional Arabic" w:eastAsia="Times New Roman" w:hAnsi="Traditional Arabic" w:cs="Traditional Arabic"/>
          <w:b/>
          <w:bCs/>
          <w:color w:val="002060"/>
          <w:sz w:val="52"/>
          <w:szCs w:val="52"/>
          <w:rtl/>
        </w:rPr>
        <w:lastRenderedPageBreak/>
        <w:t>أن يقلدَه ، بل يجب على من لم يبلغْ رتبة المجتهدين أن يقلدَهم و ذلك بالإجماع )</w:t>
      </w:r>
      <w:r w:rsidRPr="00595104">
        <w:rPr>
          <w:rFonts w:ascii="Traditional Arabic" w:eastAsia="Times New Roman" w:hAnsi="Traditional Arabic" w:cs="Traditional Arabic"/>
          <w:b/>
          <w:bCs/>
          <w:color w:val="002060"/>
          <w:sz w:val="52"/>
          <w:szCs w:val="52"/>
          <w:rtl/>
        </w:rPr>
        <w:br/>
        <w:t>************</w:t>
      </w:r>
      <w:r w:rsidRPr="00595104">
        <w:rPr>
          <w:rFonts w:ascii="Traditional Arabic" w:eastAsia="Times New Roman" w:hAnsi="Traditional Arabic" w:cs="Traditional Arabic"/>
          <w:b/>
          <w:bCs/>
          <w:color w:val="002060"/>
          <w:sz w:val="52"/>
          <w:szCs w:val="52"/>
          <w:rtl/>
        </w:rPr>
        <w:br/>
        <w:t>صفحة 54: يقول في رسالته ( فيا عباد الله تنبهوا و ارجعوا إلى الحق و امشوا حيث مشى السلف الصالح وقفوا حيث</w:t>
      </w:r>
      <w:r w:rsidRPr="00595104">
        <w:rPr>
          <w:rFonts w:ascii="Traditional Arabic" w:eastAsia="Times New Roman" w:hAnsi="Traditional Arabic" w:cs="Traditional Arabic"/>
          <w:b/>
          <w:bCs/>
          <w:color w:val="002060"/>
          <w:sz w:val="52"/>
          <w:szCs w:val="52"/>
          <w:rtl/>
        </w:rPr>
        <w:br/>
        <w:t>وقفوا ، لا يستفزَنكم الشيطان و يزِينْ لكم تكفير أهل الإسلام ، و تجعلون ميزان كفر</w:t>
      </w:r>
      <w:r w:rsidRPr="00595104">
        <w:rPr>
          <w:rFonts w:ascii="Traditional Arabic" w:eastAsia="Times New Roman" w:hAnsi="Traditional Arabic" w:cs="Traditional Arabic"/>
          <w:b/>
          <w:bCs/>
          <w:color w:val="002060"/>
          <w:sz w:val="52"/>
          <w:szCs w:val="52"/>
          <w:rtl/>
        </w:rPr>
        <w:br/>
        <w:t>الناس فخالفتكم و ميزان الإسلام موافقتكم )</w:t>
      </w:r>
      <w:r w:rsidRPr="00595104">
        <w:rPr>
          <w:rFonts w:ascii="Traditional Arabic" w:eastAsia="Times New Roman" w:hAnsi="Traditional Arabic" w:cs="Traditional Arabic"/>
          <w:b/>
          <w:bCs/>
          <w:color w:val="002060"/>
          <w:sz w:val="52"/>
          <w:szCs w:val="52"/>
          <w:rtl/>
        </w:rPr>
        <w:br/>
        <w:t>************</w:t>
      </w:r>
      <w:r w:rsidRPr="00595104">
        <w:rPr>
          <w:rFonts w:ascii="Traditional Arabic" w:eastAsia="Times New Roman" w:hAnsi="Traditional Arabic" w:cs="Traditional Arabic"/>
          <w:b/>
          <w:bCs/>
          <w:color w:val="002060"/>
          <w:sz w:val="52"/>
          <w:szCs w:val="52"/>
          <w:rtl/>
        </w:rPr>
        <w:br/>
        <w:t>صفحة 60: يقول في رسالته ( أما في هذا عبرة لكم تكفرون عوام المسلمين ، و تستبيحون دماءهم و أموالهم ،</w:t>
      </w:r>
      <w:r w:rsidRPr="00595104">
        <w:rPr>
          <w:rFonts w:ascii="Traditional Arabic" w:eastAsia="Times New Roman" w:hAnsi="Traditional Arabic" w:cs="Traditional Arabic"/>
          <w:b/>
          <w:bCs/>
          <w:color w:val="002060"/>
          <w:sz w:val="52"/>
          <w:szCs w:val="52"/>
          <w:rtl/>
        </w:rPr>
        <w:br/>
        <w:t>و تجعلون بلادهم بلاد حرب ، و لم يوجد منهم عِشر معشار ما وجد مِنْ هؤلاء ؟ ... )</w:t>
      </w:r>
      <w:r w:rsidRPr="00595104">
        <w:rPr>
          <w:rFonts w:ascii="Traditional Arabic" w:eastAsia="Times New Roman" w:hAnsi="Traditional Arabic" w:cs="Traditional Arabic"/>
          <w:b/>
          <w:bCs/>
          <w:color w:val="002060"/>
          <w:sz w:val="52"/>
          <w:szCs w:val="52"/>
          <w:rtl/>
        </w:rPr>
        <w:br/>
        <w:t>************</w:t>
      </w:r>
      <w:r w:rsidRPr="00595104">
        <w:rPr>
          <w:rFonts w:ascii="Traditional Arabic" w:eastAsia="Times New Roman" w:hAnsi="Traditional Arabic" w:cs="Traditional Arabic"/>
          <w:b/>
          <w:bCs/>
          <w:color w:val="002060"/>
          <w:sz w:val="52"/>
          <w:szCs w:val="52"/>
          <w:rtl/>
        </w:rPr>
        <w:br/>
        <w:t>صفحة 62: يقول في رسالته ( فلم توجبون على الأمة الأخذ بقولكم ؟ أم تزعمون أنكم أئمة تجب طاعتكم ؟ فأنا أسألكم</w:t>
      </w:r>
      <w:r w:rsidRPr="00595104">
        <w:rPr>
          <w:rFonts w:ascii="Traditional Arabic" w:eastAsia="Times New Roman" w:hAnsi="Traditional Arabic" w:cs="Traditional Arabic"/>
          <w:b/>
          <w:bCs/>
          <w:color w:val="002060"/>
          <w:sz w:val="52"/>
          <w:szCs w:val="52"/>
          <w:rtl/>
        </w:rPr>
        <w:br/>
      </w:r>
      <w:r w:rsidRPr="00595104">
        <w:rPr>
          <w:rFonts w:ascii="Traditional Arabic" w:eastAsia="Times New Roman" w:hAnsi="Traditional Arabic" w:cs="Traditional Arabic"/>
          <w:b/>
          <w:bCs/>
          <w:color w:val="002060"/>
          <w:sz w:val="52"/>
          <w:szCs w:val="52"/>
          <w:rtl/>
        </w:rPr>
        <w:lastRenderedPageBreak/>
        <w:t>بالله هل اجتمع في رجلٍ منكم شروط الإمامة التي ذكرها أهل العلم أو حتى خصلة واحدة</w:t>
      </w:r>
      <w:r w:rsidRPr="00595104">
        <w:rPr>
          <w:rFonts w:ascii="Traditional Arabic" w:eastAsia="Times New Roman" w:hAnsi="Traditional Arabic" w:cs="Traditional Arabic"/>
          <w:b/>
          <w:bCs/>
          <w:color w:val="002060"/>
          <w:sz w:val="52"/>
          <w:szCs w:val="52"/>
          <w:rtl/>
        </w:rPr>
        <w:br/>
        <w:t>من شروط الإمامة ؟؟؟</w:t>
      </w:r>
      <w:r w:rsidRPr="00595104">
        <w:rPr>
          <w:rFonts w:ascii="Traditional Arabic" w:eastAsia="Times New Roman" w:hAnsi="Traditional Arabic" w:cs="Traditional Arabic"/>
          <w:b/>
          <w:bCs/>
          <w:color w:val="002060"/>
          <w:sz w:val="52"/>
          <w:szCs w:val="52"/>
          <w:rtl/>
        </w:rPr>
        <w:br/>
        <w:t>( بالله عليكم انتبهوا ، ما تركوا التعصب ... هَبْنا عَذَرْنا العامِيِ الجاهل الذي لم يمارس شيئا</w:t>
      </w:r>
      <w:r w:rsidRPr="00595104">
        <w:rPr>
          <w:rFonts w:ascii="Traditional Arabic" w:eastAsia="Times New Roman" w:hAnsi="Traditional Arabic" w:cs="Traditional Arabic"/>
          <w:b/>
          <w:bCs/>
          <w:color w:val="002060"/>
          <w:sz w:val="52"/>
          <w:szCs w:val="52"/>
          <w:rtl/>
        </w:rPr>
        <w:br/>
        <w:t>من كلام أهل العلم ، فأنت ما عذرك عن الله إذا لقيته ؟! )</w:t>
      </w:r>
      <w:r w:rsidRPr="00595104">
        <w:rPr>
          <w:rFonts w:ascii="Traditional Arabic" w:eastAsia="Times New Roman" w:hAnsi="Traditional Arabic" w:cs="Traditional Arabic"/>
          <w:b/>
          <w:bCs/>
          <w:color w:val="002060"/>
          <w:sz w:val="52"/>
          <w:szCs w:val="52"/>
          <w:rtl/>
        </w:rPr>
        <w:br/>
        <w:t>************</w:t>
      </w:r>
      <w:r w:rsidRPr="00595104">
        <w:rPr>
          <w:rFonts w:ascii="Traditional Arabic" w:eastAsia="Times New Roman" w:hAnsi="Traditional Arabic" w:cs="Traditional Arabic"/>
          <w:b/>
          <w:bCs/>
          <w:color w:val="002060"/>
          <w:sz w:val="52"/>
          <w:szCs w:val="52"/>
          <w:rtl/>
        </w:rPr>
        <w:br/>
        <w:t>صفحة 65: يقول في رسالته ( نسأل الله العظيم أن يخرجكم من الظلمات إلى النور و أن يهدِينا و إياكم الصراط</w:t>
      </w:r>
      <w:r w:rsidRPr="00595104">
        <w:rPr>
          <w:rFonts w:ascii="Traditional Arabic" w:eastAsia="Times New Roman" w:hAnsi="Traditional Arabic" w:cs="Traditional Arabic"/>
          <w:b/>
          <w:bCs/>
          <w:color w:val="002060"/>
          <w:sz w:val="52"/>
          <w:szCs w:val="52"/>
          <w:rtl/>
        </w:rPr>
        <w:br/>
        <w:t>المستقيم ، صراط الذين أنعم عليهم من النبيين و الصديقين و الشهداء و الصالحين )</w:t>
      </w:r>
      <w:r w:rsidRPr="00595104">
        <w:rPr>
          <w:rFonts w:ascii="Traditional Arabic" w:eastAsia="Times New Roman" w:hAnsi="Traditional Arabic" w:cs="Traditional Arabic"/>
          <w:b/>
          <w:bCs/>
          <w:color w:val="002060"/>
          <w:sz w:val="52"/>
          <w:szCs w:val="52"/>
          <w:rtl/>
        </w:rPr>
        <w:br/>
        <w:t>************</w:t>
      </w:r>
      <w:r w:rsidRPr="00595104">
        <w:rPr>
          <w:rFonts w:ascii="Traditional Arabic" w:eastAsia="Times New Roman" w:hAnsi="Traditional Arabic" w:cs="Traditional Arabic"/>
          <w:b/>
          <w:bCs/>
          <w:color w:val="002060"/>
          <w:sz w:val="52"/>
          <w:szCs w:val="52"/>
          <w:rtl/>
        </w:rPr>
        <w:br/>
        <w:t>صفحة 74: يقول في رسالته ( و حقيقة الأمر أنكم ما قلدتم أهل العلم و لا عباراتهم و إنما عُمْدَتُكم مفهومكم و</w:t>
      </w:r>
      <w:r w:rsidRPr="00595104">
        <w:rPr>
          <w:rFonts w:ascii="Traditional Arabic" w:eastAsia="Times New Roman" w:hAnsi="Traditional Arabic" w:cs="Traditional Arabic"/>
          <w:b/>
          <w:bCs/>
          <w:color w:val="002060"/>
          <w:sz w:val="52"/>
          <w:szCs w:val="52"/>
          <w:rtl/>
        </w:rPr>
        <w:br/>
        <w:t>استنباطكم الذي تزعمون أنه الحق )</w:t>
      </w:r>
      <w:r w:rsidRPr="00595104">
        <w:rPr>
          <w:rFonts w:ascii="Traditional Arabic" w:eastAsia="Times New Roman" w:hAnsi="Traditional Arabic" w:cs="Traditional Arabic"/>
          <w:b/>
          <w:bCs/>
          <w:color w:val="002060"/>
          <w:sz w:val="52"/>
          <w:szCs w:val="52"/>
          <w:rtl/>
        </w:rPr>
        <w:br/>
        <w:t>************</w:t>
      </w:r>
      <w:r w:rsidRPr="00595104">
        <w:rPr>
          <w:rFonts w:ascii="Traditional Arabic" w:eastAsia="Times New Roman" w:hAnsi="Traditional Arabic" w:cs="Traditional Arabic"/>
          <w:b/>
          <w:bCs/>
          <w:color w:val="002060"/>
          <w:sz w:val="52"/>
          <w:szCs w:val="52"/>
          <w:rtl/>
        </w:rPr>
        <w:br/>
      </w:r>
      <w:r w:rsidRPr="00595104">
        <w:rPr>
          <w:rFonts w:ascii="Traditional Arabic" w:eastAsia="Times New Roman" w:hAnsi="Traditional Arabic" w:cs="Traditional Arabic"/>
          <w:b/>
          <w:bCs/>
          <w:color w:val="002060"/>
          <w:sz w:val="52"/>
          <w:szCs w:val="52"/>
          <w:rtl/>
        </w:rPr>
        <w:lastRenderedPageBreak/>
        <w:t>صفحة 75: يقول في رسالته ( و إن لم يكن عندكم إلا القذف و الشتم و الرمي بالعزلة و الكفر ... فالله المستعان</w:t>
      </w:r>
      <w:r w:rsidRPr="00595104">
        <w:rPr>
          <w:rFonts w:ascii="Traditional Arabic" w:eastAsia="Times New Roman" w:hAnsi="Traditional Arabic" w:cs="Traditional Arabic"/>
          <w:b/>
          <w:bCs/>
          <w:color w:val="002060"/>
          <w:sz w:val="52"/>
          <w:szCs w:val="52"/>
          <w:rtl/>
        </w:rPr>
        <w:br/>
        <w:t>لآخر هذه الأمة أسوة بأولها الذين أنزل الله عليهم لم يسلموا من ذلك ) </w:t>
      </w:r>
      <w:r w:rsidRPr="00595104">
        <w:rPr>
          <w:rFonts w:ascii="Traditional Arabic" w:eastAsia="Times New Roman" w:hAnsi="Traditional Arabic" w:cs="Traditional Arabic"/>
          <w:b/>
          <w:bCs/>
          <w:color w:val="002060"/>
          <w:sz w:val="52"/>
          <w:szCs w:val="52"/>
          <w:rtl/>
        </w:rPr>
        <w:br/>
        <w:t>************</w:t>
      </w:r>
      <w:r w:rsidRPr="00595104">
        <w:rPr>
          <w:rFonts w:ascii="Traditional Arabic" w:eastAsia="Times New Roman" w:hAnsi="Traditional Arabic" w:cs="Traditional Arabic"/>
          <w:b/>
          <w:bCs/>
          <w:color w:val="002060"/>
          <w:sz w:val="52"/>
          <w:szCs w:val="52"/>
          <w:rtl/>
        </w:rPr>
        <w:br/>
        <w:t>صفحة 77: يقول في رسالته ( قال في مختصر الروضة الصحيح : إن من كان مِن أهل الشهادتين فإنه لا يكفَر ببدعةٍ</w:t>
      </w:r>
      <w:r w:rsidRPr="00595104">
        <w:rPr>
          <w:rFonts w:ascii="Traditional Arabic" w:eastAsia="Times New Roman" w:hAnsi="Traditional Arabic" w:cs="Traditional Arabic"/>
          <w:b/>
          <w:bCs/>
          <w:color w:val="002060"/>
          <w:sz w:val="52"/>
          <w:szCs w:val="52"/>
          <w:rtl/>
        </w:rPr>
        <w:br/>
        <w:t>على الإطلاق ما استند فيها إلى تأول يلتبس به الأمر على مثله ، و هو الذي رجحه</w:t>
      </w:r>
      <w:r w:rsidRPr="00595104">
        <w:rPr>
          <w:rFonts w:ascii="Traditional Arabic" w:eastAsia="Times New Roman" w:hAnsi="Traditional Arabic" w:cs="Traditional Arabic"/>
          <w:b/>
          <w:bCs/>
          <w:color w:val="002060"/>
          <w:sz w:val="52"/>
          <w:szCs w:val="52"/>
          <w:rtl/>
        </w:rPr>
        <w:br/>
        <w:t>شيخنا أبو العباس ابن تيمية )</w:t>
      </w:r>
      <w:r w:rsidRPr="00595104">
        <w:rPr>
          <w:rFonts w:ascii="Traditional Arabic" w:eastAsia="Times New Roman" w:hAnsi="Traditional Arabic" w:cs="Traditional Arabic"/>
          <w:b/>
          <w:bCs/>
          <w:color w:val="002060"/>
          <w:sz w:val="52"/>
          <w:szCs w:val="52"/>
          <w:rtl/>
        </w:rPr>
        <w:br/>
        <w:t>************</w:t>
      </w:r>
      <w:r w:rsidRPr="00595104">
        <w:rPr>
          <w:rFonts w:ascii="Traditional Arabic" w:eastAsia="Times New Roman" w:hAnsi="Traditional Arabic" w:cs="Traditional Arabic"/>
          <w:b/>
          <w:bCs/>
          <w:color w:val="002060"/>
          <w:sz w:val="52"/>
          <w:szCs w:val="52"/>
          <w:rtl/>
        </w:rPr>
        <w:br/>
        <w:t>صفحة 88: يقول في رسالته ( و العجب كل العجب أن الفرقة الناجية و صفها رسول الله (ص) بأوصاف و كذلك </w:t>
      </w:r>
      <w:r w:rsidRPr="00595104">
        <w:rPr>
          <w:rFonts w:ascii="Traditional Arabic" w:eastAsia="Times New Roman" w:hAnsi="Traditional Arabic" w:cs="Traditional Arabic"/>
          <w:b/>
          <w:bCs/>
          <w:color w:val="002060"/>
          <w:sz w:val="52"/>
          <w:szCs w:val="52"/>
          <w:rtl/>
        </w:rPr>
        <w:br/>
        <w:t>وصفه أهل العلم ، و ليس فيكم خصلة واحدة منها ... )</w:t>
      </w:r>
      <w:r w:rsidRPr="00595104">
        <w:rPr>
          <w:rFonts w:ascii="Traditional Arabic" w:eastAsia="Times New Roman" w:hAnsi="Traditional Arabic" w:cs="Traditional Arabic"/>
          <w:b/>
          <w:bCs/>
          <w:color w:val="002060"/>
          <w:sz w:val="52"/>
          <w:szCs w:val="52"/>
          <w:rtl/>
        </w:rPr>
        <w:br/>
        <w:t>************</w:t>
      </w:r>
      <w:r w:rsidRPr="00595104">
        <w:rPr>
          <w:rFonts w:ascii="Traditional Arabic" w:eastAsia="Times New Roman" w:hAnsi="Traditional Arabic" w:cs="Traditional Arabic"/>
          <w:b/>
          <w:bCs/>
          <w:color w:val="002060"/>
          <w:sz w:val="52"/>
          <w:szCs w:val="52"/>
          <w:rtl/>
        </w:rPr>
        <w:br/>
        <w:t xml:space="preserve">صفحة 93: يقول في رسالته ( و مما يدل على بطلان مذهبكم ما </w:t>
      </w:r>
      <w:r w:rsidRPr="00595104">
        <w:rPr>
          <w:rFonts w:ascii="Traditional Arabic" w:eastAsia="Times New Roman" w:hAnsi="Traditional Arabic" w:cs="Traditional Arabic"/>
          <w:b/>
          <w:bCs/>
          <w:color w:val="002060"/>
          <w:sz w:val="52"/>
          <w:szCs w:val="52"/>
          <w:rtl/>
        </w:rPr>
        <w:lastRenderedPageBreak/>
        <w:t>روى أبو هريرة رضي الله تعالى عنه عن النبي</w:t>
      </w:r>
      <w:r w:rsidRPr="00595104">
        <w:rPr>
          <w:rFonts w:ascii="Traditional Arabic" w:eastAsia="Times New Roman" w:hAnsi="Traditional Arabic" w:cs="Traditional Arabic"/>
          <w:b/>
          <w:bCs/>
          <w:color w:val="002060"/>
          <w:sz w:val="52"/>
          <w:szCs w:val="52"/>
          <w:rtl/>
        </w:rPr>
        <w:br/>
        <w:t>(ص) أنه قال ( رأس الكفر نحو المشرق ) و في رواية ( الإيمان يماني و الفتنة من ها هنا حيث يطلع قرن الشيطان ) .</w:t>
      </w:r>
      <w:r w:rsidRPr="00595104">
        <w:rPr>
          <w:rFonts w:ascii="Traditional Arabic" w:eastAsia="Times New Roman" w:hAnsi="Traditional Arabic" w:cs="Traditional Arabic"/>
          <w:b/>
          <w:bCs/>
          <w:color w:val="002060"/>
          <w:sz w:val="52"/>
          <w:szCs w:val="52"/>
          <w:rtl/>
        </w:rPr>
        <w:br/>
        <w:t>************</w:t>
      </w:r>
      <w:r w:rsidRPr="00595104">
        <w:rPr>
          <w:rFonts w:ascii="Traditional Arabic" w:eastAsia="Times New Roman" w:hAnsi="Traditional Arabic" w:cs="Traditional Arabic"/>
          <w:b/>
          <w:bCs/>
          <w:color w:val="002060"/>
          <w:sz w:val="52"/>
          <w:szCs w:val="52"/>
          <w:rtl/>
        </w:rPr>
        <w:br/>
        <w:t>صفحة 95: يقول في رسالته ( و هذا خلاف زعمكم و إن اليوم عندكم الذين دعى لهم رسول الله (ص) كفار ، و الذين</w:t>
      </w:r>
      <w:r w:rsidRPr="00595104">
        <w:rPr>
          <w:rFonts w:ascii="Traditional Arabic" w:eastAsia="Times New Roman" w:hAnsi="Traditional Arabic" w:cs="Traditional Arabic"/>
          <w:b/>
          <w:bCs/>
          <w:color w:val="002060"/>
          <w:sz w:val="52"/>
          <w:szCs w:val="52"/>
          <w:rtl/>
        </w:rPr>
        <w:br/>
        <w:t>أبى أن يدعوَ لهم و أخبر أن منها يطلع قرن الشيطان و أن منها الفتن هي بلاد الإيمان</w:t>
      </w:r>
      <w:r w:rsidRPr="00595104">
        <w:rPr>
          <w:rFonts w:ascii="Traditional Arabic" w:eastAsia="Times New Roman" w:hAnsi="Traditional Arabic" w:cs="Traditional Arabic"/>
          <w:b/>
          <w:bCs/>
          <w:color w:val="002060"/>
          <w:sz w:val="52"/>
          <w:szCs w:val="52"/>
          <w:rtl/>
        </w:rPr>
        <w:br/>
        <w:t>تجب الهجرة إليها )</w:t>
      </w:r>
      <w:r w:rsidRPr="00595104">
        <w:rPr>
          <w:rFonts w:ascii="Traditional Arabic" w:eastAsia="Times New Roman" w:hAnsi="Traditional Arabic" w:cs="Traditional Arabic"/>
          <w:b/>
          <w:bCs/>
          <w:color w:val="002060"/>
          <w:sz w:val="52"/>
          <w:szCs w:val="52"/>
          <w:rtl/>
        </w:rPr>
        <w:br/>
        <w:t>************</w:t>
      </w:r>
      <w:r w:rsidRPr="00595104">
        <w:rPr>
          <w:rFonts w:ascii="Traditional Arabic" w:eastAsia="Times New Roman" w:hAnsi="Traditional Arabic" w:cs="Traditional Arabic"/>
          <w:b/>
          <w:bCs/>
          <w:color w:val="002060"/>
          <w:sz w:val="52"/>
          <w:szCs w:val="52"/>
          <w:rtl/>
        </w:rPr>
        <w:br/>
        <w:t>صفحة 103: يقول في رسالته ( و بينوا أن هذا الكلام منه (ص) يدل على أن مكة لا تزال دار الإيمان بخلاف مذهبكم </w:t>
      </w:r>
      <w:r w:rsidRPr="00595104">
        <w:rPr>
          <w:rFonts w:ascii="Traditional Arabic" w:eastAsia="Times New Roman" w:hAnsi="Traditional Arabic" w:cs="Traditional Arabic"/>
          <w:b/>
          <w:bCs/>
          <w:color w:val="002060"/>
          <w:sz w:val="52"/>
          <w:szCs w:val="52"/>
          <w:rtl/>
        </w:rPr>
        <w:br/>
        <w:t>فإنكم توجبون الهجرة منها إلى بلاد الإيمان - بزعمكم - التي سماها رسول الله (ص)</w:t>
      </w:r>
      <w:r w:rsidRPr="00595104">
        <w:rPr>
          <w:rFonts w:ascii="Traditional Arabic" w:eastAsia="Times New Roman" w:hAnsi="Traditional Arabic" w:cs="Traditional Arabic"/>
          <w:b/>
          <w:bCs/>
          <w:color w:val="002060"/>
          <w:sz w:val="52"/>
          <w:szCs w:val="52"/>
          <w:rtl/>
        </w:rPr>
        <w:br/>
        <w:t>بلاد الفتن )</w:t>
      </w:r>
      <w:r w:rsidRPr="00595104">
        <w:rPr>
          <w:rFonts w:ascii="Traditional Arabic" w:eastAsia="Times New Roman" w:hAnsi="Traditional Arabic" w:cs="Traditional Arabic"/>
          <w:b/>
          <w:bCs/>
          <w:color w:val="002060"/>
          <w:sz w:val="52"/>
          <w:szCs w:val="52"/>
          <w:rtl/>
        </w:rPr>
        <w:br/>
        <w:t>************</w:t>
      </w:r>
      <w:r w:rsidRPr="00595104">
        <w:rPr>
          <w:rFonts w:ascii="Traditional Arabic" w:eastAsia="Times New Roman" w:hAnsi="Traditional Arabic" w:cs="Traditional Arabic"/>
          <w:b/>
          <w:bCs/>
          <w:color w:val="002060"/>
          <w:sz w:val="52"/>
          <w:szCs w:val="52"/>
          <w:rtl/>
        </w:rPr>
        <w:br/>
      </w:r>
      <w:r w:rsidRPr="00595104">
        <w:rPr>
          <w:rFonts w:ascii="Traditional Arabic" w:eastAsia="Times New Roman" w:hAnsi="Traditional Arabic" w:cs="Traditional Arabic"/>
          <w:b/>
          <w:bCs/>
          <w:color w:val="002060"/>
          <w:sz w:val="52"/>
          <w:szCs w:val="52"/>
          <w:rtl/>
        </w:rPr>
        <w:lastRenderedPageBreak/>
        <w:t>صفحة 112: يقول في رسالته ( و مع هذا كله مَن خالفكم في مفاهيمكم الفاسدة التي لايجوز لمن يؤمن بالله و اليوم</w:t>
      </w:r>
      <w:r w:rsidRPr="00595104">
        <w:rPr>
          <w:rFonts w:ascii="Traditional Arabic" w:eastAsia="Times New Roman" w:hAnsi="Traditional Arabic" w:cs="Traditional Arabic"/>
          <w:b/>
          <w:bCs/>
          <w:color w:val="002060"/>
          <w:sz w:val="52"/>
          <w:szCs w:val="52"/>
          <w:rtl/>
        </w:rPr>
        <w:br/>
        <w:t>الآخر أن يتبعَكم عليها و يقلدَكم فيها كافراً ؟! )</w:t>
      </w:r>
      <w:r w:rsidRPr="00595104">
        <w:rPr>
          <w:rFonts w:ascii="Traditional Arabic" w:eastAsia="Times New Roman" w:hAnsi="Traditional Arabic" w:cs="Traditional Arabic"/>
          <w:b/>
          <w:bCs/>
          <w:color w:val="002060"/>
          <w:sz w:val="52"/>
          <w:szCs w:val="52"/>
          <w:rtl/>
        </w:rPr>
        <w:br/>
        <w:t>************</w:t>
      </w:r>
      <w:r w:rsidRPr="00595104">
        <w:rPr>
          <w:rFonts w:ascii="Traditional Arabic" w:eastAsia="Times New Roman" w:hAnsi="Traditional Arabic" w:cs="Traditional Arabic"/>
          <w:b/>
          <w:bCs/>
          <w:color w:val="002060"/>
          <w:sz w:val="52"/>
          <w:szCs w:val="52"/>
          <w:rtl/>
        </w:rPr>
        <w:br/>
        <w:t>صفحة 113: يقول في رسالته ( و لكن هذه تَسميَتُكم التي اخترعتموها من بين سائر أهل العلم ، و حملتم كلام الله</w:t>
      </w:r>
      <w:r w:rsidRPr="00595104">
        <w:rPr>
          <w:rFonts w:ascii="Traditional Arabic" w:eastAsia="Times New Roman" w:hAnsi="Traditional Arabic" w:cs="Traditional Arabic"/>
          <w:b/>
          <w:bCs/>
          <w:color w:val="002060"/>
          <w:sz w:val="52"/>
          <w:szCs w:val="52"/>
          <w:rtl/>
        </w:rPr>
        <w:br/>
        <w:t>تعالى و رسوله (ص) و كلام أهل العلم رحمهم الله على مفاهيمكم الفاسدة ... )</w:t>
      </w:r>
      <w:r w:rsidRPr="00595104">
        <w:rPr>
          <w:rFonts w:ascii="Traditional Arabic" w:eastAsia="Times New Roman" w:hAnsi="Traditional Arabic" w:cs="Traditional Arabic"/>
          <w:b/>
          <w:bCs/>
          <w:color w:val="002060"/>
          <w:sz w:val="52"/>
          <w:szCs w:val="52"/>
          <w:rtl/>
        </w:rPr>
        <w:br/>
        <w:t>************</w:t>
      </w:r>
      <w:r w:rsidRPr="00595104">
        <w:rPr>
          <w:rFonts w:ascii="Traditional Arabic" w:eastAsia="Times New Roman" w:hAnsi="Traditional Arabic" w:cs="Traditional Arabic"/>
          <w:b/>
          <w:bCs/>
          <w:color w:val="002060"/>
          <w:sz w:val="52"/>
          <w:szCs w:val="52"/>
          <w:rtl/>
        </w:rPr>
        <w:br/>
        <w:t>صفحة 141: يقول في رسالته ( و عن ثابت بن الضحاك عن النبي (ص) : ( من قذف مؤمناً بالكفر فهو كقتله ) </w:t>
      </w:r>
      <w:r w:rsidRPr="00595104">
        <w:rPr>
          <w:rFonts w:ascii="Traditional Arabic" w:eastAsia="Times New Roman" w:hAnsi="Traditional Arabic" w:cs="Traditional Arabic"/>
          <w:b/>
          <w:bCs/>
          <w:color w:val="002060"/>
          <w:sz w:val="52"/>
          <w:szCs w:val="52"/>
          <w:rtl/>
        </w:rPr>
        <w:br/>
        <w:t>و من حديث عبدالله بن عمر رضي الله عنهما أن رسول الله (ص) قال : أيما رجل قال</w:t>
      </w:r>
      <w:r w:rsidRPr="00595104">
        <w:rPr>
          <w:rFonts w:ascii="Traditional Arabic" w:eastAsia="Times New Roman" w:hAnsi="Traditional Arabic" w:cs="Traditional Arabic"/>
          <w:b/>
          <w:bCs/>
          <w:color w:val="002060"/>
          <w:sz w:val="52"/>
          <w:szCs w:val="52"/>
          <w:rtl/>
        </w:rPr>
        <w:br/>
        <w:t>لأخيه يا كافر ، فقد باءَ به أحدهما )</w:t>
      </w:r>
      <w:r w:rsidRPr="00595104">
        <w:rPr>
          <w:rFonts w:ascii="Traditional Arabic" w:eastAsia="Times New Roman" w:hAnsi="Traditional Arabic" w:cs="Traditional Arabic"/>
          <w:b/>
          <w:bCs/>
          <w:color w:val="002060"/>
          <w:sz w:val="52"/>
          <w:szCs w:val="52"/>
          <w:rtl/>
        </w:rPr>
        <w:br/>
        <w:t>************</w:t>
      </w:r>
      <w:r w:rsidRPr="00595104">
        <w:rPr>
          <w:rFonts w:ascii="Traditional Arabic" w:eastAsia="Times New Roman" w:hAnsi="Traditional Arabic" w:cs="Traditional Arabic"/>
          <w:b/>
          <w:bCs/>
          <w:color w:val="002060"/>
          <w:sz w:val="52"/>
          <w:szCs w:val="52"/>
          <w:rtl/>
        </w:rPr>
        <w:br/>
        <w:t xml:space="preserve">وراجع هذا الموضوع للرد على الوهابية في أن الشيخ سليمان بن </w:t>
      </w:r>
      <w:r w:rsidRPr="00595104">
        <w:rPr>
          <w:rFonts w:ascii="Traditional Arabic" w:eastAsia="Times New Roman" w:hAnsi="Traditional Arabic" w:cs="Traditional Arabic"/>
          <w:b/>
          <w:bCs/>
          <w:color w:val="002060"/>
          <w:sz w:val="52"/>
          <w:szCs w:val="52"/>
          <w:rtl/>
        </w:rPr>
        <w:lastRenderedPageBreak/>
        <w:t>عبد الوهاب لم يعترض على أخيه قرن الشيطان محمد ابن عبد الوهاب</w:t>
      </w:r>
      <w:r w:rsidRPr="00595104">
        <w:rPr>
          <w:rFonts w:ascii="Traditional Arabic" w:eastAsia="Times New Roman" w:hAnsi="Traditional Arabic" w:cs="Traditional Arabic"/>
          <w:b/>
          <w:bCs/>
          <w:color w:val="002060"/>
          <w:sz w:val="52"/>
          <w:szCs w:val="52"/>
          <w:rtl/>
        </w:rPr>
        <w:br/>
      </w:r>
      <w:r w:rsidRPr="00595104">
        <w:rPr>
          <w:rFonts w:ascii="Traditional Arabic" w:eastAsia="Times New Roman" w:hAnsi="Traditional Arabic" w:cs="Traditional Arabic"/>
          <w:b/>
          <w:bCs/>
          <w:color w:val="002060"/>
          <w:sz w:val="52"/>
          <w:szCs w:val="52"/>
          <w:rtl/>
        </w:rPr>
        <w:br/>
      </w:r>
      <w:hyperlink r:id="rId4" w:tgtFrame="_blank" w:tooltip="تحويل أحلام اليقظة للوهابية إلي كابوس في مقالهم سليمان بن عبد الوهاب الشيخ المفترى عليه" w:history="1">
        <w:r w:rsidRPr="00595104">
          <w:rPr>
            <w:rFonts w:ascii="Traditional Arabic" w:eastAsia="Times New Roman" w:hAnsi="Traditional Arabic" w:cs="Traditional Arabic"/>
            <w:b/>
            <w:bCs/>
            <w:color w:val="002060"/>
            <w:sz w:val="52"/>
            <w:szCs w:val="52"/>
            <w:u w:val="single"/>
            <w:rtl/>
          </w:rPr>
          <w:t>تحويل أحلام اليقظة للوهابية إلي كابوس في مقالهم سليمان بن عبد الوهاب الشيخ المفترى عليه</w:t>
        </w:r>
      </w:hyperlink>
    </w:p>
    <w:p w:rsidR="00721D80" w:rsidRDefault="00721D80"/>
    <w:sectPr w:rsidR="00721D80" w:rsidSect="00721D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5104"/>
    <w:rsid w:val="00595104"/>
    <w:rsid w:val="00721D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51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95104"/>
  </w:style>
  <w:style w:type="character" w:styleId="Hyperlink">
    <w:name w:val="Hyperlink"/>
    <w:basedOn w:val="DefaultParagraphFont"/>
    <w:uiPriority w:val="99"/>
    <w:semiHidden/>
    <w:unhideWhenUsed/>
    <w:rsid w:val="00595104"/>
    <w:rPr>
      <w:color w:val="0000FF"/>
      <w:u w:val="single"/>
    </w:rPr>
  </w:style>
</w:styles>
</file>

<file path=word/webSettings.xml><?xml version="1.0" encoding="utf-8"?>
<w:webSettings xmlns:r="http://schemas.openxmlformats.org/officeDocument/2006/relationships" xmlns:w="http://schemas.openxmlformats.org/wordprocessingml/2006/main">
  <w:divs>
    <w:div w:id="5316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Toshiba\Downloads\sulaiman_abdelwaha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829</Words>
  <Characters>4726</Characters>
  <Application>Microsoft Office Word</Application>
  <DocSecurity>0</DocSecurity>
  <Lines>39</Lines>
  <Paragraphs>11</Paragraphs>
  <ScaleCrop>false</ScaleCrop>
  <Company/>
  <LinksUpToDate>false</LinksUpToDate>
  <CharactersWithSpaces>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2011-04-28T02:51:00Z</dcterms:created>
  <dcterms:modified xsi:type="dcterms:W3CDTF">2011-04-28T02:53:00Z</dcterms:modified>
</cp:coreProperties>
</file>